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E09F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571">
        <w:rPr>
          <w:rFonts w:ascii="Times New Roman" w:eastAsiaTheme="minorHAnsi" w:hAnsi="Times New Roman" w:cs="Times New Roman"/>
          <w:sz w:val="28"/>
          <w:szCs w:val="28"/>
          <w:lang w:eastAsia="en-US"/>
        </w:rPr>
        <w:t>О Территориальной программе</w:t>
      </w:r>
    </w:p>
    <w:p w14:paraId="6B52E9C8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57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гарантий бесплатного оказания</w:t>
      </w:r>
    </w:p>
    <w:p w14:paraId="66DF9C6F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57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 медицинской помощи в Краснодарском крае</w:t>
      </w:r>
    </w:p>
    <w:p w14:paraId="2B81350D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57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2024 год и на плановый период 2025 и 2026 годов</w:t>
      </w:r>
    </w:p>
    <w:p w14:paraId="16DD0EB0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9893D0C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5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 Законодательным Собранием Краснодарского края</w:t>
      </w:r>
    </w:p>
    <w:p w14:paraId="60F7B74B" w14:textId="77777777" w:rsidR="00786571" w:rsidRPr="00786571" w:rsidRDefault="00786571" w:rsidP="00786571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6571">
        <w:rPr>
          <w:rFonts w:ascii="Times New Roman" w:eastAsiaTheme="minorHAnsi" w:hAnsi="Times New Roman" w:cs="Times New Roman"/>
          <w:sz w:val="28"/>
          <w:szCs w:val="28"/>
          <w:lang w:eastAsia="en-US"/>
        </w:rPr>
        <w:t>8 декабря 2023 года</w:t>
      </w:r>
    </w:p>
    <w:p w14:paraId="29EDDCF1" w14:textId="77777777" w:rsidR="00786571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AFB1B" w14:textId="08AB2D19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Статья 2. Виды, условия и формы оказания медицинской помощи,</w:t>
      </w:r>
    </w:p>
    <w:p w14:paraId="6C701013" w14:textId="475395AE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оказание которой осуществляется бесплатно</w:t>
      </w:r>
    </w:p>
    <w:p w14:paraId="6CA206DB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2615F5" w14:textId="27BC78BB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1. В рамках Территориальной программы госгарантий (за исключением медицинской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помощи, оказываемой в рамках клинической апробации) бесплатно</w:t>
      </w:r>
    </w:p>
    <w:p w14:paraId="0825165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предоставляются:</w:t>
      </w:r>
    </w:p>
    <w:p w14:paraId="11D70C9B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1) первичная медико-санитарная помощь, в том числе первичная доврачебная,</w:t>
      </w:r>
    </w:p>
    <w:p w14:paraId="020B599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первичная врачебная и первичная специализированная;</w:t>
      </w:r>
    </w:p>
    <w:p w14:paraId="0878FA6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2) специализированная, в том числе высокотехнологичная, медицинская</w:t>
      </w:r>
    </w:p>
    <w:p w14:paraId="242B27A0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помощь;</w:t>
      </w:r>
    </w:p>
    <w:p w14:paraId="269BE64E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3) скорая, в том числе скорая специализированная, медицинская помощь;</w:t>
      </w:r>
    </w:p>
    <w:p w14:paraId="45DF09FA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4) паллиативная медицинская помощь, в том числе паллиативная первичная</w:t>
      </w:r>
    </w:p>
    <w:p w14:paraId="188E908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медицинская помощь, включая доврачебную и врачебную, и паллиативная</w:t>
      </w:r>
    </w:p>
    <w:p w14:paraId="304B5EF7" w14:textId="04705622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специализированная медицинская помощь.</w:t>
      </w:r>
    </w:p>
    <w:p w14:paraId="64A512AB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86EDFD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2. Первичная медико-санитарная помощь является основой системы оказания</w:t>
      </w:r>
    </w:p>
    <w:p w14:paraId="683003FE" w14:textId="2BCA0C6E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 xml:space="preserve">медицинской помощи и включает в себя мероприятия по профилактике, </w:t>
      </w:r>
      <w:proofErr w:type="spellStart"/>
      <w:proofErr w:type="gramStart"/>
      <w:r w:rsidRPr="009E071A">
        <w:rPr>
          <w:rFonts w:ascii="Times New Roman" w:hAnsi="Times New Roman" w:cs="Times New Roman"/>
          <w:sz w:val="26"/>
          <w:szCs w:val="26"/>
        </w:rPr>
        <w:t>диагностике,лечению</w:t>
      </w:r>
      <w:proofErr w:type="spellEnd"/>
      <w:proofErr w:type="gramEnd"/>
      <w:r w:rsidRPr="009E071A">
        <w:rPr>
          <w:rFonts w:ascii="Times New Roman" w:hAnsi="Times New Roman" w:cs="Times New Roman"/>
          <w:sz w:val="26"/>
          <w:szCs w:val="26"/>
        </w:rPr>
        <w:t xml:space="preserve"> заболеваний и состояний, медицинской реабилитации,</w:t>
      </w:r>
    </w:p>
    <w:p w14:paraId="1516230F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наблюдению за течением беременности, формированию здорового образа жизни</w:t>
      </w:r>
    </w:p>
    <w:p w14:paraId="0D4BACA0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и санитарно-гигиеническому просвещению населения.</w:t>
      </w:r>
    </w:p>
    <w:p w14:paraId="7549D8C8" w14:textId="77777777" w:rsidR="00786571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2A361E" w14:textId="616831C2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3. Первичная медико-санитарная помощь оказывается бесплатно в амбулаторных</w:t>
      </w:r>
    </w:p>
    <w:p w14:paraId="0D6AD506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условиях и в условиях дневного стационара, в плановой и неотложной</w:t>
      </w:r>
    </w:p>
    <w:p w14:paraId="567AFC8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формах.</w:t>
      </w:r>
    </w:p>
    <w:p w14:paraId="4736AD78" w14:textId="4BFD04AB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A9BA0D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Первичная доврачебная медико-санитарная помощь оказывается фельдшерами,</w:t>
      </w:r>
    </w:p>
    <w:p w14:paraId="655335F3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акушерами и другими медицинскими работниками со средним медицинским</w:t>
      </w:r>
    </w:p>
    <w:p w14:paraId="44499214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образованием.</w:t>
      </w:r>
    </w:p>
    <w:p w14:paraId="75E87843" w14:textId="68D165FE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5086E0BA" w14:textId="77777777" w:rsidR="00786571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5A9906" w14:textId="49580364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4. Первичная специализированная медико-санитарная помощь оказывается</w:t>
      </w:r>
    </w:p>
    <w:p w14:paraId="18AD709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врачами-специалистами, включая врачей-специалистов медицинских организаций,</w:t>
      </w:r>
    </w:p>
    <w:p w14:paraId="50C542F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оказывающих специализированную, в том числе высокотехнологичную,</w:t>
      </w:r>
    </w:p>
    <w:p w14:paraId="3AA7166F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медицинскую помощь.</w:t>
      </w:r>
    </w:p>
    <w:p w14:paraId="1863D7BC" w14:textId="77777777" w:rsidR="00786571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ADA2C6" w14:textId="6385A04F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5. Специализированная медицинская помощь оказывается бесплатно в стационарных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условиях и в условиях дневного стационара врачами-специалистами</w:t>
      </w:r>
    </w:p>
    <w:p w14:paraId="284A5B93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и включает в себя профилактику, диагностику и лечение заболеваний и состояний</w:t>
      </w:r>
    </w:p>
    <w:p w14:paraId="47A7E17B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lastRenderedPageBreak/>
        <w:t>(в том числе в период беременности, родов и послеродовой период), требующих</w:t>
      </w:r>
    </w:p>
    <w:p w14:paraId="0E8205AD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использования специальных методов и сложных медицинских технологий,</w:t>
      </w:r>
    </w:p>
    <w:p w14:paraId="2D207718" w14:textId="05519234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а также медицинскую реабилитацию.</w:t>
      </w:r>
    </w:p>
    <w:p w14:paraId="25628E10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A9FFE0" w14:textId="2C3DC52A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помощь, являющаяся частью специализированной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медицинской помощи, включает в себя применение новых сложных и (или) уникальных методов лечения, а также ресурсоемких методов лечения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с научно доказанной эффективностью, в том числе клеточных технологий,</w:t>
      </w:r>
    </w:p>
    <w:p w14:paraId="796E553E" w14:textId="1A54102E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роботизированной техники, информационных технологий и методов генной инженерии, разработанных на основе достижений медицинской науки и смежных</w:t>
      </w:r>
    </w:p>
    <w:p w14:paraId="18C9194C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отраслей науки и техники.</w:t>
      </w:r>
    </w:p>
    <w:p w14:paraId="5AD8C034" w14:textId="18BF8B3C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Высокотехнологичная медицинская помощь, являющаяся частью специализированной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 xml:space="preserve">медицинской помощи, оказывается медицинскими 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организациямив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 соответствии с перечнем видов высокотехнологичной медицинской 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помощи,содержащим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 в том числе методы лечения и источники финансового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высокотехнологичной медицинской помощи, утвержденным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Правительства Российской Федерации о программе государственных гарантий бесплатного оказания гражданам медицинской помощи на 2023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2024 и 2025 годов (далее — перечень видов высокотехнологичной медицинской</w:t>
      </w:r>
    </w:p>
    <w:p w14:paraId="48525E83" w14:textId="7B368271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помощи).</w:t>
      </w:r>
    </w:p>
    <w:p w14:paraId="75372D8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00965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6. Скорая, в том числе скорая специализированная, медицинская помощь</w:t>
      </w:r>
    </w:p>
    <w:p w14:paraId="00945DC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E071A">
        <w:rPr>
          <w:rFonts w:ascii="Times New Roman" w:hAnsi="Times New Roman" w:cs="Times New Roman"/>
          <w:sz w:val="26"/>
          <w:szCs w:val="26"/>
        </w:rPr>
        <w:t>оказывается</w:t>
      </w:r>
      <w:proofErr w:type="gramEnd"/>
      <w:r w:rsidRPr="009E071A">
        <w:rPr>
          <w:rFonts w:ascii="Times New Roman" w:hAnsi="Times New Roman" w:cs="Times New Roman"/>
          <w:sz w:val="26"/>
          <w:szCs w:val="26"/>
        </w:rPr>
        <w:t xml:space="preserve"> гражданам в экстренной или неотложной форме вне медицинской</w:t>
      </w:r>
    </w:p>
    <w:p w14:paraId="56DE4A6C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организации, а также в амбулаторных и стационарных условиях при заболеваниях,</w:t>
      </w:r>
    </w:p>
    <w:p w14:paraId="28D9F4BE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несчастных случаях, травмах, отравлениях и других состояниях, требующих</w:t>
      </w:r>
    </w:p>
    <w:p w14:paraId="4C8EE45B" w14:textId="074D2E7A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срочного медицинского вмешательства.</w:t>
      </w:r>
    </w:p>
    <w:p w14:paraId="36FCC23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5A53D6" w14:textId="14B286FF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Скорая, в том числе скорая специализированная, медицинская помощь медицинскими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организациями государственной системы здравоохранения оказывается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гражданам бесплатно.</w:t>
      </w:r>
    </w:p>
    <w:p w14:paraId="478C3DB6" w14:textId="145F4B73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При оказании скорой медицинской помощи в случае необходимости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медицинская эвакуация, представляющая собой транспортировку</w:t>
      </w:r>
    </w:p>
    <w:p w14:paraId="4871C559" w14:textId="62BF1362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граждан в целях спасения жизни и сохранения здоровья (в том числе лиц, находящихся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на лечении в медицинских организациях, в которых отсутствует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оказания необходимой медицинской помощи при угрожающих жизни</w:t>
      </w:r>
    </w:p>
    <w:p w14:paraId="4FACCD2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 xml:space="preserve">состояниях, женщин в период беременности, родов, послеродовой период </w:t>
      </w:r>
      <w:proofErr w:type="gramStart"/>
      <w:r w:rsidRPr="009E071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E071A">
        <w:rPr>
          <w:rFonts w:ascii="Times New Roman" w:hAnsi="Times New Roman" w:cs="Times New Roman"/>
          <w:sz w:val="26"/>
          <w:szCs w:val="26"/>
        </w:rPr>
        <w:t xml:space="preserve"> но-</w:t>
      </w:r>
    </w:p>
    <w:p w14:paraId="56EBE2ED" w14:textId="54F97D40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ворожденных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>, лиц, пострадавших в результате чрезвычайных ситуаций и стихийных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бедствий).</w:t>
      </w:r>
    </w:p>
    <w:p w14:paraId="326D81E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Медицинская эвакуация, в том числе между субъектами Российской Федерации,</w:t>
      </w:r>
    </w:p>
    <w:p w14:paraId="2E1D52A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осуществляется выездными бригадами скорой медицинской помощи с</w:t>
      </w:r>
    </w:p>
    <w:p w14:paraId="35F8EBC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проведением во время транспортировки мероприятий по оказанию медицинской</w:t>
      </w:r>
    </w:p>
    <w:p w14:paraId="2979BE42" w14:textId="0246E316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помощи, в том числе с применением медицинского оборудования.</w:t>
      </w:r>
    </w:p>
    <w:p w14:paraId="7482668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84ADB6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7. Медицинская реабилитация осуществляется в медицинских организациях</w:t>
      </w:r>
    </w:p>
    <w:p w14:paraId="030900C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и включает в себя комплексное применение природных лечебных факторов,</w:t>
      </w:r>
    </w:p>
    <w:p w14:paraId="0B6E933B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лекарственной, немедикаментозной терапии и других методов.</w:t>
      </w:r>
    </w:p>
    <w:p w14:paraId="2C12EADF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При наличии показаний для получения медицинской реабилитации в условиях</w:t>
      </w:r>
    </w:p>
    <w:p w14:paraId="6CC92C7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lastRenderedPageBreak/>
        <w:t>дневного стационара или амбулаторно, но при наличии факторов, ограничивающих</w:t>
      </w:r>
    </w:p>
    <w:p w14:paraId="7CBBBC6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возможности пациента получить такую медицинскую реабилитацию,</w:t>
      </w:r>
    </w:p>
    <w:p w14:paraId="07993994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включая случаи проживания пациента в отдаленном от медицинской организации</w:t>
      </w:r>
    </w:p>
    <w:p w14:paraId="06ADA0C5" w14:textId="421F1981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населенном пункте, ограничения в передвижении пациента, медицинская организация,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к которой прикреплен пациент для получения первичной медико-санитарной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помощи, организует ему прохождение медицинской реабилитации на</w:t>
      </w:r>
    </w:p>
    <w:p w14:paraId="4DFD5C7D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дому (далее — медицинская реабилитация на дому).</w:t>
      </w:r>
    </w:p>
    <w:p w14:paraId="0BD206B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При оказании медицинской реабилитации на дому на период лечения пациенту</w:t>
      </w:r>
    </w:p>
    <w:p w14:paraId="13589C7C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могут предоставляться медицинские изделия, предназначенные для восстановления</w:t>
      </w:r>
    </w:p>
    <w:p w14:paraId="4977FA24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функций органов и систем, в соответствии с клиническими рекомендациями</w:t>
      </w:r>
    </w:p>
    <w:p w14:paraId="1AC420A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 соответствующему заболеванию.</w:t>
      </w:r>
    </w:p>
    <w:p w14:paraId="71257DE2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Порядок организации медицинской реабилитации на дому, включая перечень</w:t>
      </w:r>
    </w:p>
    <w:p w14:paraId="465B316D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медицинских вмешательств, оказываемых при медицинской реабилитации</w:t>
      </w:r>
    </w:p>
    <w:p w14:paraId="3383F2D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на дому, порядок предоставления пациенту медицинских изделий, а также порядок</w:t>
      </w:r>
    </w:p>
    <w:p w14:paraId="680836E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оплаты указанной помощи устанавливаются Министерством здравоохранения</w:t>
      </w:r>
    </w:p>
    <w:p w14:paraId="1E2F7ECF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1EF97837" w14:textId="77777777" w:rsidR="00786571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208FD6" w14:textId="627E3664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8. Паллиативная медицинская помощь оказывается бесплатно в амбулаторных</w:t>
      </w:r>
    </w:p>
    <w:p w14:paraId="3F3AC6E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условиях, в том числе на дому, в условиях дневного стационара и стационарных</w:t>
      </w:r>
    </w:p>
    <w:p w14:paraId="4CA19B69" w14:textId="43C87F59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условиях медицинскими работниками, прошедшими обучение по оказанию такой помощи.</w:t>
      </w:r>
    </w:p>
    <w:p w14:paraId="6ED3FC6F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Медицинская организация, к которой пациент прикреплен для получения</w:t>
      </w:r>
    </w:p>
    <w:p w14:paraId="558820BD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первичной медико-санитарной помощи, организует оказание ему паллиативной</w:t>
      </w:r>
    </w:p>
    <w:p w14:paraId="6E313130" w14:textId="5A992476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первичной медицинской помощи медицинскими работниками, включая медицинских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 xml:space="preserve">работников фельдшерских пунктов, фельдшерско-акушерских </w:t>
      </w:r>
      <w:proofErr w:type="spellStart"/>
      <w:proofErr w:type="gramStart"/>
      <w:r w:rsidRPr="009E071A">
        <w:rPr>
          <w:rFonts w:ascii="Times New Roman" w:hAnsi="Times New Roman" w:cs="Times New Roman"/>
          <w:sz w:val="26"/>
          <w:szCs w:val="26"/>
        </w:rPr>
        <w:t>пунктов,врачебных</w:t>
      </w:r>
      <w:proofErr w:type="spellEnd"/>
      <w:proofErr w:type="gramEnd"/>
      <w:r w:rsidRPr="009E071A">
        <w:rPr>
          <w:rFonts w:ascii="Times New Roman" w:hAnsi="Times New Roman" w:cs="Times New Roman"/>
          <w:sz w:val="26"/>
          <w:szCs w:val="26"/>
        </w:rPr>
        <w:t xml:space="preserve"> амбулаторий и иных подразделений медицинских организаций, оказывающих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первичную медико-санитарную помощь, во взаимодействии с выездными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патронажными бригадами медицинских организаций, оказывающих паллиативную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медицинскую помощь, и во взаимодействии с медицинскими организациями,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оказывающими паллиативную специализированную медицинскую помощь.</w:t>
      </w:r>
    </w:p>
    <w:p w14:paraId="7038F6B2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Медицинские организации, оказывающие специализированную медицинскую</w:t>
      </w:r>
    </w:p>
    <w:p w14:paraId="545CF90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помощь, в том числе паллиативную, в случае выявления пациента, нуждающегося</w:t>
      </w:r>
    </w:p>
    <w:p w14:paraId="0DCA972E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 паллиативной первичной медицинской помощи в амбулаторных условиях,</w:t>
      </w:r>
    </w:p>
    <w:p w14:paraId="30166913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 том числе на дому, за 3 дня до осуществления выписки указанного пациента</w:t>
      </w:r>
    </w:p>
    <w:p w14:paraId="66C9BB9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из медицинской организации, оказывающей специализированную медицинскую</w:t>
      </w:r>
    </w:p>
    <w:p w14:paraId="642D9652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помощь, в том числе паллиативную, в стационарных условиях и условиях</w:t>
      </w:r>
    </w:p>
    <w:p w14:paraId="43ECB02A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дневного стационара, информируют о нем медицинскую организацию, к которой</w:t>
      </w:r>
    </w:p>
    <w:p w14:paraId="6A2F1612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такой пациент прикреплен для получения первичной медико-санитарной помощи,</w:t>
      </w:r>
    </w:p>
    <w:p w14:paraId="2B6E9013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или близлежащую к месту его пребывания медицинскую организацию,</w:t>
      </w:r>
    </w:p>
    <w:p w14:paraId="4B99F31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оказывающую первичную медико-санитарную помощь.</w:t>
      </w:r>
    </w:p>
    <w:p w14:paraId="2F04B41B" w14:textId="77777777" w:rsidR="00786571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0F3FB9" w14:textId="21254CEC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9. Медицинская помощь оказывается в следующих формах:</w:t>
      </w:r>
    </w:p>
    <w:p w14:paraId="200C86E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1) экстренная — медицинская помощь, оказываемая при внезапных острых</w:t>
      </w:r>
    </w:p>
    <w:p w14:paraId="1BA03EEF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заболеваниях, состояниях, обострении хронических заболеваний, представляющих</w:t>
      </w:r>
    </w:p>
    <w:p w14:paraId="6D9B29B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угрозу жизни пациента;</w:t>
      </w:r>
    </w:p>
    <w:p w14:paraId="749B6774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2) неотложная — медицинская помощь, оказываемая при внезапных острых</w:t>
      </w:r>
    </w:p>
    <w:p w14:paraId="08DCCC9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заболеваниях, состояниях, обострении хронических заболеваний без явных</w:t>
      </w:r>
    </w:p>
    <w:p w14:paraId="19A1BC03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lastRenderedPageBreak/>
        <w:t>признаков угрозы жизни пациента;</w:t>
      </w:r>
    </w:p>
    <w:p w14:paraId="26CFC118" w14:textId="6E986D53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3) плановая — медицинская помощь, оказываемая при проведении профилактических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мероприятий, при заболеваниях и состояниях, не сопровождающихся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угрозой жизни пациента, не требующих экстренной и неотложной медицинской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помощи, отсрочка оказания которой на определенное время не повлечет за собой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ухудшение состояния пациента, угрозу его жизни и здоровью.</w:t>
      </w:r>
    </w:p>
    <w:p w14:paraId="0B2F7CC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Гражданам, проживающим на отдаленных территориях и в сельской местности,</w:t>
      </w:r>
    </w:p>
    <w:p w14:paraId="37D1B31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 оказывается</w:t>
      </w:r>
    </w:p>
    <w:p w14:paraId="0BBF5DE0" w14:textId="6AB94F50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выездными медицинскими бригадами по графику, устанавливаемому руководителем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близлежащей медицинской организации, к которой прикреплены жители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отдаленного (сельского) населенного пункта. Доведение информации о графике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выезда медицинских бригад осуществляется близлежащим медицинским подразделением</w:t>
      </w:r>
    </w:p>
    <w:p w14:paraId="47811540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(фельдшерским пунктом, фельдшерско-акушерским пунктом, врачебной</w:t>
      </w:r>
    </w:p>
    <w:p w14:paraId="3E19111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амбулаторией, отделением врача общей практики и т. д.) любым доступным</w:t>
      </w:r>
    </w:p>
    <w:p w14:paraId="6FA001D5" w14:textId="20606648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способом с привлечением органов местного самоуправления.</w:t>
      </w:r>
    </w:p>
    <w:p w14:paraId="2D4091C7" w14:textId="77777777" w:rsidR="00786571" w:rsidRPr="009E071A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7342E2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10. При оказании в рамках Территориальной программы госгарантий первичной</w:t>
      </w:r>
    </w:p>
    <w:p w14:paraId="28D9D7B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медико-санитарной помощи в условиях дневного стационара и в неотложной</w:t>
      </w:r>
    </w:p>
    <w:p w14:paraId="331B8471" w14:textId="2873935E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форме, специализированной медицинской помощи, в том числе высокотехнологичной,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скорой, в том числе скорой специализированной, медицинской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помощи, паллиативной медицинской помощи в стационарных условиях, условиях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дневного стационара и при посещениях на дому осуществляется обеспечение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граждан лекарственными препаратами для медицинского применения и медицинскими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изделиями, включенными в утвержденные Правительством Российской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Федерации соответственно перечень жизненно необходимых и важнейших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лекарственных препаратов и перечень медицинских изделий, имплантируемых в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организм человека, а также медицинскими изделиями, предназначенными для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поддержания функций органов и систем организма человека, для использования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на дому при оказании паллиативной медицинской помощи в соответствии с перечнем,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утверждаемым Министерством здравоохранения Российской Федерации.</w:t>
      </w:r>
    </w:p>
    <w:p w14:paraId="41B4AD6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Порядок передачи от медицинской организации пациенту (его законному</w:t>
      </w:r>
    </w:p>
    <w:p w14:paraId="4B6C434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представителю) медицинских изделий, предназначенных для поддержания</w:t>
      </w:r>
    </w:p>
    <w:p w14:paraId="135D9086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функций органов и систем организма человека, для использования на дому при</w:t>
      </w:r>
    </w:p>
    <w:p w14:paraId="077E3216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оказании паллиативной медицинской помощи устанавливается Министерством</w:t>
      </w:r>
    </w:p>
    <w:p w14:paraId="0F541B76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здравоохранения Российской Федерации.</w:t>
      </w:r>
    </w:p>
    <w:p w14:paraId="28AE2A74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11. В целях оказания гражданам, находящимся в стационарных организациях</w:t>
      </w:r>
    </w:p>
    <w:p w14:paraId="3C9F5A8A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социального обслуживания, медицинской помощи министерством здравоохранения</w:t>
      </w:r>
    </w:p>
    <w:p w14:paraId="4861350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Краснодарского края организуется взаимодействие стационарных организаций</w:t>
      </w:r>
    </w:p>
    <w:p w14:paraId="543C1FAA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социального обслуживания с близлежащими медицинскими организациями.</w:t>
      </w:r>
    </w:p>
    <w:p w14:paraId="2197999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 отношении лиц, находящихся в стационарных организациях социального</w:t>
      </w:r>
    </w:p>
    <w:p w14:paraId="4FEC381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обслуживания, в рамках Территориальной программы ОМС с привлечением</w:t>
      </w:r>
    </w:p>
    <w:p w14:paraId="34304BA1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близлежащих медицинских организаций проводится диспансеризация, а</w:t>
      </w:r>
    </w:p>
    <w:p w14:paraId="6ACBC3E1" w14:textId="55ED8D49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при наличии хронических заболеваний — диспансерное наблюдение в соответствии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с порядками, установленными Министерством здравоохранения Российской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Федерации.</w:t>
      </w:r>
    </w:p>
    <w:p w14:paraId="26267A90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lastRenderedPageBreak/>
        <w:t>При выявлении в рамках диспансеризации и диспансерного наблюдения</w:t>
      </w:r>
    </w:p>
    <w:p w14:paraId="2D38BF6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показаний к оказанию специализированной, в том числе высокотехнологичной,</w:t>
      </w:r>
    </w:p>
    <w:p w14:paraId="21915269" w14:textId="6AAB4AC7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медицинской помощи лица, находящиеся в стационарных организациях социального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обслуживания, переводятся в специализированные медицинские организации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в сроки, установленные настоящим Законом.</w:t>
      </w:r>
    </w:p>
    <w:p w14:paraId="486094BA" w14:textId="77777777" w:rsidR="00786571" w:rsidRPr="009E071A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1355B8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 отношении лиц с психическими расстройствами и расстройствами поведения,</w:t>
      </w:r>
    </w:p>
    <w:p w14:paraId="31072B55" w14:textId="71BB5CAA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в том числе находящихся в стационарных организациях социального обслуживания,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а также в условиях сопровождаемого проживания, включая совместное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проживание таких лиц в отдельных жилых помещениях, за счет бюджета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Краснодарского края проводится диспансерное наблюдение медицинскими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организациями, оказывающими первичную специализированную медико-санитарную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помощь при психических расстройствах и расстройствах поведения, во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взаимодействии с врачами-психиатрами стационарных организаций социального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обслуживания в порядке, установленном Министерством здравоохранения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785537F9" w14:textId="1D7CB0B5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Для лиц с психическими расстройствами и расстройствами поведения, проживающих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в сельской местности и поселках городского типа, организация медицинской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помощи, в том числе по профилю "психиатрия", осуществляется во взаимодей</w:t>
      </w:r>
      <w:r w:rsidR="00786571">
        <w:rPr>
          <w:rFonts w:ascii="Times New Roman" w:hAnsi="Times New Roman" w:cs="Times New Roman"/>
          <w:sz w:val="26"/>
          <w:szCs w:val="26"/>
        </w:rPr>
        <w:t>с</w:t>
      </w:r>
      <w:r w:rsidRPr="009E071A">
        <w:rPr>
          <w:rFonts w:ascii="Times New Roman" w:hAnsi="Times New Roman" w:cs="Times New Roman"/>
          <w:sz w:val="26"/>
          <w:szCs w:val="26"/>
        </w:rPr>
        <w:t>твии медицинских работников, включая медицинских работников фельдшерских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пунктов, фельдшерско-акушерских пунктов, врачебных амбулаторий и отделений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(кабинетов) общей врачебной практики, с медицинскими организациями, оказывающими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первичную специализированную медико-санитарную помощь при психических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расстройствах и расстройствах поведения, в том числе силами выездных психиатрических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бригад, в порядке, установленном Министерством здравоохранения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5393C567" w14:textId="77777777" w:rsidR="00786571" w:rsidRPr="009E071A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513B7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12. При реализации Территориальной программы госгарантий в целях</w:t>
      </w:r>
    </w:p>
    <w:p w14:paraId="5F638013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обеспечения преемственности, доступности и качества медицинской помощи</w:t>
      </w:r>
    </w:p>
    <w:p w14:paraId="22B5A4F1" w14:textId="32DDB688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министерство здравоохранения Краснодарского края разрабатывает маршрутизацию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пациентов с учетом сформированной трехуровневой системы медицинских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организаций, размещает на своем официальном сайте в информационно-телекоммуникационной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сети "Интернет" правовые акты в разрезе условий, уровней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и профилей оказания медицинской помощи.</w:t>
      </w:r>
    </w:p>
    <w:p w14:paraId="7EB03CFE" w14:textId="77777777" w:rsidR="00786571" w:rsidRPr="009E071A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857A75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13. Пациентам в возрасте до 21 года при отдельных онкологических заболеваниях</w:t>
      </w:r>
    </w:p>
    <w:p w14:paraId="74B7AA3A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с целью продолжения лечения, которое начато в возрасте до 18 лет,</w:t>
      </w:r>
    </w:p>
    <w:p w14:paraId="450A5719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первичная специализированная медико-санитарная помощь, специализированная, в</w:t>
      </w:r>
    </w:p>
    <w:p w14:paraId="44B2A75B" w14:textId="4A20E850" w:rsid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том числе высокотехнологичная, медицинская помощь могут быть оказаны в медицинских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организациях, оказывающих медицинскую помощь детям по профилю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"детская онкология", в случаях и при соблюдении условий, установленных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порядком оказания медицинской помощи, утвержденным Министерством здравоохранения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6B7D31A2" w14:textId="77777777" w:rsidR="00786571" w:rsidRPr="009E071A" w:rsidRDefault="00786571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CB32EA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14. Дополнительный механизм организации и финансового обеспечения</w:t>
      </w:r>
    </w:p>
    <w:p w14:paraId="526D0137" w14:textId="77777777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>оказания медицинской помощи (при необходимости за пределами Российской</w:t>
      </w:r>
    </w:p>
    <w:p w14:paraId="1AC20B70" w14:textId="614A1681" w:rsidR="009E071A" w:rsidRPr="009E071A" w:rsidRDefault="009E071A" w:rsidP="009E0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71A">
        <w:rPr>
          <w:rFonts w:ascii="Times New Roman" w:hAnsi="Times New Roman" w:cs="Times New Roman"/>
          <w:sz w:val="26"/>
          <w:szCs w:val="26"/>
        </w:rPr>
        <w:t xml:space="preserve">Федерации) детям с тяжелыми 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жизнеугрожающими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 и хроническими 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заболеваниями,в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 том числе редкими (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орфанными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) заболеваниями, включая </w:t>
      </w:r>
      <w:r w:rsidRPr="009E071A">
        <w:rPr>
          <w:rFonts w:ascii="Times New Roman" w:hAnsi="Times New Roman" w:cs="Times New Roman"/>
          <w:sz w:val="26"/>
          <w:szCs w:val="26"/>
        </w:rPr>
        <w:lastRenderedPageBreak/>
        <w:t>обеспечение лекарственными препаратами и медицинскими изделиями, в том числе не зарегистрированными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в Российской Федерации, и техническими средствами реабилитации,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не входящими в федеральный перечень реабилитационных мероприятий,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 xml:space="preserve">технических средств реабилитации и услуг, предоставляемых инвалиду, осуществляется Фондом поддержки детей с тяжелыми 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жизнеугрожающими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 и хроническими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заболеваниями, в том числе редкими (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орфанными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>) заболеваниями,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"Круг добра" в соответствии с порядком приобретения лекарственных препаратов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и медицинских изделий, предусмотренным Правилами, утвержденными постановлением</w:t>
      </w:r>
    </w:p>
    <w:p w14:paraId="56B9777D" w14:textId="179B8C03" w:rsidR="00962968" w:rsidRPr="009E071A" w:rsidRDefault="009E071A" w:rsidP="0078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71A">
        <w:rPr>
          <w:rFonts w:ascii="Times New Roman" w:hAnsi="Times New Roman" w:cs="Times New Roman"/>
          <w:sz w:val="26"/>
          <w:szCs w:val="26"/>
        </w:rPr>
        <w:t>Правительства Российской Федерации от б апреля 2021 года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№ 545 "О порядке приобретения лекарственных препаратов, медицинских изделий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r w:rsidRPr="009E071A">
        <w:rPr>
          <w:rFonts w:ascii="Times New Roman" w:hAnsi="Times New Roman" w:cs="Times New Roman"/>
          <w:sz w:val="26"/>
          <w:szCs w:val="26"/>
        </w:rPr>
        <w:t>и технических средств реабилитации для конкретного ребенка с тяжелым</w:t>
      </w:r>
      <w:r w:rsidR="007865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жизнеугрожающим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 xml:space="preserve"> и хроническим заболеванием, в том числе редким (</w:t>
      </w:r>
      <w:proofErr w:type="spellStart"/>
      <w:r w:rsidRPr="009E071A">
        <w:rPr>
          <w:rFonts w:ascii="Times New Roman" w:hAnsi="Times New Roman" w:cs="Times New Roman"/>
          <w:sz w:val="26"/>
          <w:szCs w:val="26"/>
        </w:rPr>
        <w:t>орфанным</w:t>
      </w:r>
      <w:proofErr w:type="spellEnd"/>
      <w:r w:rsidRPr="009E071A">
        <w:rPr>
          <w:rFonts w:ascii="Times New Roman" w:hAnsi="Times New Roman" w:cs="Times New Roman"/>
          <w:sz w:val="26"/>
          <w:szCs w:val="26"/>
        </w:rPr>
        <w:t>) заболеванием, либо для групп таких детей"_</w:t>
      </w:r>
    </w:p>
    <w:sectPr w:rsidR="00962968" w:rsidRPr="009E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A"/>
    <w:rsid w:val="00786571"/>
    <w:rsid w:val="00962968"/>
    <w:rsid w:val="009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F3CD"/>
  <w15:chartTrackingRefBased/>
  <w15:docId w15:val="{C54DA8C3-E9DA-40D8-ABD0-F8CA5CB5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2024-01-07T19:40:00Z</dcterms:created>
  <dcterms:modified xsi:type="dcterms:W3CDTF">2024-01-07T19:50:00Z</dcterms:modified>
</cp:coreProperties>
</file>