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2549" w14:textId="77777777" w:rsidR="0090555A" w:rsidRDefault="0090555A" w:rsidP="0090555A">
      <w:pPr>
        <w:pStyle w:val="1"/>
      </w:pPr>
      <w:r>
        <w:fldChar w:fldCharType="begin"/>
      </w:r>
      <w:r>
        <w:instrText>HYPERLINK "http://internet.garant.ru/document/redirect/403285881/0"</w:instrText>
      </w:r>
      <w:r>
        <w:fldChar w:fldCharType="separate"/>
      </w:r>
      <w:r>
        <w:rPr>
          <w:rStyle w:val="a3"/>
          <w:b w:val="0"/>
          <w:bCs w:val="0"/>
        </w:rPr>
        <w:t>Закон Краснодарского края от 22 декабря 2021 г. N 4621-КЗ "О Территориальной программе государственных гарантий бесплатного оказания гражданам медицинской помощи в Краснодарском крае на 2022 год и на плановый период 2023 и 2024 годов" (с изменениями и дополнениями)</w:t>
      </w:r>
      <w:r>
        <w:fldChar w:fldCharType="end"/>
      </w:r>
    </w:p>
    <w:p w14:paraId="5115392F" w14:textId="77777777" w:rsidR="0090555A" w:rsidRDefault="0090555A" w:rsidP="0090555A">
      <w:pPr>
        <w:pStyle w:val="a5"/>
      </w:pPr>
      <w:r>
        <w:t>С изменениями и дополнениями от:</w:t>
      </w:r>
    </w:p>
    <w:p w14:paraId="363FADD8" w14:textId="77777777" w:rsidR="0090555A" w:rsidRDefault="0090555A" w:rsidP="0090555A">
      <w:pPr>
        <w:pStyle w:val="a4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апреля, 21 июля 2022 г.</w:t>
      </w:r>
    </w:p>
    <w:p w14:paraId="43FD1547" w14:textId="77777777" w:rsidR="0090555A" w:rsidRDefault="0090555A" w:rsidP="0090555A"/>
    <w:p w14:paraId="5F262E84" w14:textId="77777777" w:rsidR="0090555A" w:rsidRDefault="0090555A" w:rsidP="0090555A">
      <w:pPr>
        <w:pStyle w:val="1"/>
      </w:pPr>
      <w:r>
        <w:t>Принят Законодательным Собранием Краснодарского края</w:t>
      </w:r>
      <w:r>
        <w:br/>
        <w:t>9 декабря 2021 года</w:t>
      </w:r>
    </w:p>
    <w:p w14:paraId="56D3631B" w14:textId="77777777" w:rsidR="0090555A" w:rsidRDefault="0090555A" w:rsidP="0090555A"/>
    <w:p w14:paraId="2664B601" w14:textId="77777777" w:rsidR="0090555A" w:rsidRDefault="0090555A" w:rsidP="0090555A">
      <w:pPr>
        <w:jc w:val="right"/>
        <w:rPr>
          <w:rStyle w:val="a6"/>
          <w:rFonts w:ascii="Arial" w:hAnsi="Arial" w:cs="Arial"/>
        </w:rPr>
      </w:pPr>
      <w:bookmarkStart w:id="0" w:name="sub_13000"/>
      <w:r>
        <w:rPr>
          <w:rStyle w:val="a6"/>
          <w:rFonts w:ascii="Arial" w:hAnsi="Arial" w:cs="Arial"/>
        </w:rPr>
        <w:t>Приложение 13</w:t>
      </w:r>
      <w:r>
        <w:rPr>
          <w:rStyle w:val="a6"/>
          <w:rFonts w:ascii="Arial" w:hAnsi="Arial" w:cs="Arial"/>
        </w:rPr>
        <w:br/>
        <w:t xml:space="preserve">к </w:t>
      </w:r>
      <w:hyperlink w:anchor="sub_0" w:history="1">
        <w:r>
          <w:rPr>
            <w:rStyle w:val="a3"/>
            <w:rFonts w:ascii="Arial" w:hAnsi="Arial" w:cs="Arial"/>
          </w:rPr>
          <w:t>Закону</w:t>
        </w:r>
      </w:hyperlink>
      <w:r>
        <w:rPr>
          <w:rStyle w:val="a6"/>
          <w:rFonts w:ascii="Arial" w:hAnsi="Arial" w:cs="Arial"/>
        </w:rPr>
        <w:t xml:space="preserve"> Краснодарского края</w:t>
      </w:r>
      <w:r>
        <w:rPr>
          <w:rStyle w:val="a6"/>
          <w:rFonts w:ascii="Arial" w:hAnsi="Arial" w:cs="Arial"/>
        </w:rPr>
        <w:br/>
        <w:t>"О Территориальной программе</w:t>
      </w:r>
      <w:r>
        <w:rPr>
          <w:rStyle w:val="a6"/>
          <w:rFonts w:ascii="Arial" w:hAnsi="Arial" w:cs="Arial"/>
        </w:rPr>
        <w:br/>
        <w:t>государственных гарантий бесплатного</w:t>
      </w:r>
      <w:r>
        <w:rPr>
          <w:rStyle w:val="a6"/>
          <w:rFonts w:ascii="Arial" w:hAnsi="Arial" w:cs="Arial"/>
        </w:rPr>
        <w:br/>
        <w:t>оказания гражданам медицинской помощи</w:t>
      </w:r>
      <w:r>
        <w:rPr>
          <w:rStyle w:val="a6"/>
          <w:rFonts w:ascii="Arial" w:hAnsi="Arial" w:cs="Arial"/>
        </w:rPr>
        <w:br/>
        <w:t>в Краснодарском крае</w:t>
      </w:r>
      <w:r>
        <w:rPr>
          <w:rStyle w:val="a6"/>
          <w:rFonts w:ascii="Arial" w:hAnsi="Arial" w:cs="Arial"/>
        </w:rPr>
        <w:br/>
        <w:t>на 2022 год и на плановый</w:t>
      </w:r>
      <w:r>
        <w:rPr>
          <w:rStyle w:val="a6"/>
          <w:rFonts w:ascii="Arial" w:hAnsi="Arial" w:cs="Arial"/>
        </w:rPr>
        <w:br/>
        <w:t>период 2023 и 2024 годов"</w:t>
      </w:r>
    </w:p>
    <w:bookmarkEnd w:id="0"/>
    <w:p w14:paraId="00A6FCCA" w14:textId="77777777" w:rsidR="0090555A" w:rsidRDefault="0090555A" w:rsidP="0090555A"/>
    <w:p w14:paraId="213C7C3E" w14:textId="77777777" w:rsidR="0090555A" w:rsidRDefault="0090555A" w:rsidP="0090555A">
      <w:pPr>
        <w:pStyle w:val="1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14:paraId="28772C78" w14:textId="77777777" w:rsidR="0090555A" w:rsidRDefault="0090555A" w:rsidP="009055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9"/>
        <w:gridCol w:w="19"/>
        <w:gridCol w:w="2813"/>
        <w:gridCol w:w="24"/>
      </w:tblGrid>
      <w:tr w:rsidR="0090555A" w14:paraId="6AA90933" w14:textId="77777777" w:rsidTr="0006094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3AE" w14:textId="77777777" w:rsidR="0090555A" w:rsidRDefault="0090555A" w:rsidP="0006094F">
            <w:pPr>
              <w:pStyle w:val="a7"/>
              <w:jc w:val="center"/>
            </w:pPr>
            <w:r>
              <w:t>Наименование показателей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E8BB" w14:textId="77777777" w:rsidR="0090555A" w:rsidRDefault="0090555A" w:rsidP="0006094F">
            <w:pPr>
              <w:pStyle w:val="a7"/>
              <w:jc w:val="center"/>
            </w:pPr>
            <w:r>
              <w:t>Срок ожидания</w:t>
            </w:r>
          </w:p>
        </w:tc>
      </w:tr>
      <w:tr w:rsidR="0090555A" w14:paraId="611FDFD0" w14:textId="77777777" w:rsidTr="0006094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D5D" w14:textId="77777777" w:rsidR="0090555A" w:rsidRDefault="0090555A" w:rsidP="0006094F">
            <w:pPr>
              <w:pStyle w:val="a7"/>
              <w:jc w:val="center"/>
            </w:pPr>
            <w: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331F2" w14:textId="77777777" w:rsidR="0090555A" w:rsidRDefault="0090555A" w:rsidP="0006094F">
            <w:pPr>
              <w:pStyle w:val="a7"/>
              <w:jc w:val="center"/>
            </w:pPr>
            <w:r>
              <w:t>2</w:t>
            </w:r>
          </w:p>
        </w:tc>
      </w:tr>
      <w:tr w:rsidR="0090555A" w14:paraId="52C0DBC4" w14:textId="77777777" w:rsidTr="0006094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2AB" w14:textId="77777777" w:rsidR="0090555A" w:rsidRDefault="0090555A" w:rsidP="0006094F">
            <w:pPr>
              <w:pStyle w:val="a8"/>
            </w:pPr>
            <w:r>
              <w:t xml:space="preserve">Время </w:t>
            </w:r>
            <w:proofErr w:type="spellStart"/>
            <w:r>
              <w:t>доезда</w:t>
            </w:r>
            <w:proofErr w:type="spellEnd"/>
            <w:r>
              <w:t xml:space="preserve"> до пациента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AF760" w14:textId="77777777" w:rsidR="0090555A" w:rsidRDefault="0090555A" w:rsidP="0006094F">
            <w:pPr>
              <w:pStyle w:val="a8"/>
            </w:pPr>
            <w:r>
              <w:t>не более 20 минут с момента вызова</w:t>
            </w:r>
          </w:p>
        </w:tc>
      </w:tr>
      <w:tr w:rsidR="0090555A" w14:paraId="271D2E8B" w14:textId="77777777" w:rsidTr="0006094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964" w14:textId="77777777" w:rsidR="0090555A" w:rsidRDefault="0090555A" w:rsidP="0006094F">
            <w:pPr>
              <w:pStyle w:val="a8"/>
            </w:pPr>
            <w:r>
              <w:t>Оказание первичной медико-санитарной помощи в неотложной форме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9DD56" w14:textId="77777777" w:rsidR="0090555A" w:rsidRDefault="0090555A" w:rsidP="0006094F">
            <w:pPr>
              <w:pStyle w:val="a8"/>
            </w:pPr>
            <w:r>
              <w:t>не более 2 часов с момента обращения</w:t>
            </w:r>
          </w:p>
        </w:tc>
      </w:tr>
      <w:tr w:rsidR="0090555A" w14:paraId="290D5966" w14:textId="77777777" w:rsidTr="0006094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F8B" w14:textId="77777777" w:rsidR="0090555A" w:rsidRDefault="0090555A" w:rsidP="0006094F">
            <w:pPr>
              <w:pStyle w:val="a8"/>
            </w:pPr>
            <w:r>
              <w:t>Прием врачами-терапевтами участковыми, врачами общей практики (семейными врачами), врачами-педиатрами участковыми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11132" w14:textId="77777777" w:rsidR="0090555A" w:rsidRDefault="0090555A" w:rsidP="0006094F">
            <w:pPr>
              <w:pStyle w:val="a8"/>
            </w:pPr>
            <w:r>
              <w:t>не более 24 часов с момента обращения</w:t>
            </w:r>
          </w:p>
        </w:tc>
      </w:tr>
      <w:tr w:rsidR="0090555A" w14:paraId="5FAE469C" w14:textId="77777777" w:rsidTr="0006094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44F" w14:textId="77777777" w:rsidR="0090555A" w:rsidRDefault="0090555A" w:rsidP="0006094F">
            <w:pPr>
              <w:pStyle w:val="a8"/>
            </w:pPr>
            <w:r>
              <w:t>Проведение консультаций врачами-специалистами, а в случае подозрения на онкологическое заболевание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DFB4C" w14:textId="77777777" w:rsidR="0090555A" w:rsidRDefault="0090555A" w:rsidP="0006094F">
            <w:pPr>
              <w:pStyle w:val="a8"/>
            </w:pPr>
            <w:r>
              <w:t>не более 14 рабочих дней со дня обращения не более 3 рабочих дней</w:t>
            </w:r>
          </w:p>
        </w:tc>
      </w:tr>
      <w:tr w:rsidR="0090555A" w14:paraId="57CC83F3" w14:textId="77777777" w:rsidTr="0006094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920" w14:textId="77777777" w:rsidR="0090555A" w:rsidRDefault="0090555A" w:rsidP="0006094F">
            <w:pPr>
              <w:pStyle w:val="a8"/>
            </w:pPr>
            <w:r>
      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в случае подозрения на онкологическое заболевание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E69A" w14:textId="77777777" w:rsidR="0090555A" w:rsidRDefault="0090555A" w:rsidP="0006094F">
            <w:pPr>
              <w:pStyle w:val="a8"/>
            </w:pPr>
            <w:r>
              <w:t>не более 14 рабочих дней со дня назначения не более 7 рабочих дней</w:t>
            </w:r>
          </w:p>
        </w:tc>
      </w:tr>
      <w:tr w:rsidR="0090555A" w14:paraId="2809D4A1" w14:textId="77777777" w:rsidTr="0006094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198" w14:textId="77777777" w:rsidR="0090555A" w:rsidRDefault="0090555A" w:rsidP="0006094F">
            <w:pPr>
              <w:pStyle w:val="a8"/>
            </w:pPr>
            <w:r>
              <w:t>Проведение плановых консультаций в консультативно-диагностических поликлиниках (центрах) по направлению лечащего врача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738C5" w14:textId="77777777" w:rsidR="0090555A" w:rsidRDefault="0090555A" w:rsidP="0006094F">
            <w:pPr>
              <w:pStyle w:val="a8"/>
            </w:pPr>
            <w:r>
              <w:t>не более 20 рабочих дней со дня обращения</w:t>
            </w:r>
          </w:p>
        </w:tc>
      </w:tr>
      <w:tr w:rsidR="0090555A" w14:paraId="34E7A99A" w14:textId="77777777" w:rsidTr="0006094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018" w14:textId="77777777" w:rsidR="0090555A" w:rsidRDefault="0090555A" w:rsidP="0006094F">
            <w:pPr>
              <w:pStyle w:val="a8"/>
            </w:pPr>
            <w:r>
              <w:t>Установление диспансерного наблюдения врача-онколога за пациентом с выявленным онкологическим заболеванием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D86C2" w14:textId="77777777" w:rsidR="0090555A" w:rsidRDefault="0090555A" w:rsidP="0006094F">
            <w:pPr>
              <w:pStyle w:val="a8"/>
            </w:pPr>
            <w:r>
              <w:t xml:space="preserve">не более 3 рабочих дней с момента постановки диагноза </w:t>
            </w:r>
            <w:r>
              <w:lastRenderedPageBreak/>
              <w:t>онкологического заболевания</w:t>
            </w:r>
          </w:p>
        </w:tc>
      </w:tr>
      <w:tr w:rsidR="0090555A" w14:paraId="6CD5708B" w14:textId="77777777" w:rsidTr="0006094F">
        <w:tblPrEx>
          <w:tblCellMar>
            <w:top w:w="0" w:type="dxa"/>
            <w:bottom w:w="0" w:type="dxa"/>
          </w:tblCellMar>
        </w:tblPrEx>
        <w:tc>
          <w:tcPr>
            <w:tcW w:w="6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CB7" w14:textId="77777777" w:rsidR="0090555A" w:rsidRDefault="0090555A" w:rsidP="0006094F">
            <w:pPr>
              <w:pStyle w:val="a8"/>
            </w:pPr>
            <w:r>
              <w:lastRenderedPageBreak/>
      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5E52A" w14:textId="77777777" w:rsidR="0090555A" w:rsidRDefault="0090555A" w:rsidP="0006094F">
            <w:pPr>
              <w:pStyle w:val="a8"/>
            </w:pPr>
            <w:r>
              <w:t>не более 14 рабочих дней со дня назначения</w:t>
            </w:r>
          </w:p>
        </w:tc>
      </w:tr>
      <w:tr w:rsidR="0090555A" w14:paraId="5073E989" w14:textId="77777777" w:rsidTr="0006094F">
        <w:tblPrEx>
          <w:tblCellMar>
            <w:top w:w="0" w:type="dxa"/>
            <w:bottom w:w="0" w:type="dxa"/>
          </w:tblCellMar>
        </w:tblPrEx>
        <w:tc>
          <w:tcPr>
            <w:tcW w:w="6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811A" w14:textId="77777777" w:rsidR="0090555A" w:rsidRDefault="0090555A" w:rsidP="0006094F">
            <w:pPr>
              <w:pStyle w:val="a8"/>
            </w:pPr>
            <w:r>
              <w:t>Оказание специализированной (за исключением высокотехнологичной) медицинской помощи в медицинских организациях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49EFC" w14:textId="77777777" w:rsidR="0090555A" w:rsidRDefault="0090555A" w:rsidP="0006094F">
            <w:pPr>
              <w:pStyle w:val="a8"/>
            </w:pPr>
            <w:r>
              <w:t>со дня выдачи лечащим врачом направления на госпитализацию не более 14 рабочих дней</w:t>
            </w:r>
          </w:p>
        </w:tc>
      </w:tr>
      <w:tr w:rsidR="0090555A" w14:paraId="07D78E95" w14:textId="77777777" w:rsidTr="0006094F">
        <w:tblPrEx>
          <w:tblCellMar>
            <w:top w:w="0" w:type="dxa"/>
            <w:bottom w:w="0" w:type="dxa"/>
          </w:tblCellMar>
        </w:tblPrEx>
        <w:tc>
          <w:tcPr>
            <w:tcW w:w="6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B42" w14:textId="77777777" w:rsidR="0090555A" w:rsidRDefault="0090555A" w:rsidP="0006094F">
            <w:pPr>
              <w:pStyle w:val="a8"/>
            </w:pPr>
            <w:r>
              <w:t>Оказание специализированной (за исключением высокотехнологичной) медицинской помощи в медицинских организациях для пациентов с онкологическими заболеваниями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39854" w14:textId="77777777" w:rsidR="0090555A" w:rsidRDefault="0090555A" w:rsidP="0006094F">
            <w:pPr>
              <w:pStyle w:val="a8"/>
            </w:pPr>
            <w:r>
              <w:t>не более 7 рабочих дней с момента гистологической верификации опухоли или с момента установления диагноза заболевания (состояния)</w:t>
            </w:r>
          </w:p>
        </w:tc>
      </w:tr>
    </w:tbl>
    <w:p w14:paraId="51964E78" w14:textId="77777777" w:rsidR="00651963" w:rsidRDefault="00651963"/>
    <w:sectPr w:rsidR="0065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A"/>
    <w:rsid w:val="004D456A"/>
    <w:rsid w:val="00651963"/>
    <w:rsid w:val="0090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3540-E1C0-44A8-A781-38E31124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55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55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0555A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90555A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90555A"/>
    <w:rPr>
      <w:b/>
      <w:bCs/>
      <w:color w:val="353842"/>
      <w:sz w:val="20"/>
      <w:szCs w:val="20"/>
    </w:rPr>
  </w:style>
  <w:style w:type="character" w:customStyle="1" w:styleId="a6">
    <w:name w:val="Цветовое выделение"/>
    <w:uiPriority w:val="99"/>
    <w:rsid w:val="0090555A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90555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90555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</dc:creator>
  <cp:keywords/>
  <dc:description/>
  <cp:lastModifiedBy>PASHENKO</cp:lastModifiedBy>
  <cp:revision>2</cp:revision>
  <dcterms:created xsi:type="dcterms:W3CDTF">2022-11-17T06:32:00Z</dcterms:created>
  <dcterms:modified xsi:type="dcterms:W3CDTF">2022-11-17T06:33:00Z</dcterms:modified>
</cp:coreProperties>
</file>